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3300-D</w:t>
        <w:t xml:space="preserve">.  </w:t>
      </w:r>
      <w:r>
        <w:rPr>
          <w:b/>
        </w:rPr>
        <w:t xml:space="preserve">Interstate practice of telehealth</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2015, c. 1, §36 (RAL). PL 2015, c. 137, §1 (NEW). PL 2015, c. 173, §4 (NEW). PL 2021, c. 293, Pt. B, §7 (AMD). PL 2025, c. 316, §3 (REV).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§3300-D. Interstate practice of telehealth</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§3300-D. Interstate practice of telehealth</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§3300-D. INTERSTATE PRACTICE OF TELEHEALTH</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