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Persons and practices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8 (RPR).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04. Persons and practices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Persons and practices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04. PERSONS AND PRACTICES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