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of a state institution to exist at the institution, the commissioner may, with the approval of the Governor, assign departmental personnel as may be necessary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§1405.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