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2614</w:t>
        <w:t xml:space="preserve">.  </w:t>
      </w:r>
      <w:r>
        <w:rPr>
          <w:b/>
        </w:rPr>
        <w:t xml:space="preserve">State Planning and Advisory Council on Developmental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1981, c. 42,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§2614. State Planning and Advisory Council on Developmental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§2614. State Planning and Advisory Council on Developmental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§2614. STATE PLANNING AND ADVISORY COUNCIL ON DEVELOPMENTAL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