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w:t>
        <w:t xml:space="preserve">.  </w:t>
      </w:r>
      <w:r>
        <w:rPr>
          <w:b/>
        </w:rPr>
        <w:t xml:space="preserve">Implied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411 (RPR). PL 1979, c. 361 (AMD). PL 1985, c. 481, §C18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 Implied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 Implied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§313. IMPLIED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