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Punishment where no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 §1 (AMD). PL 1985, c. 481, §C26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 Punishment where no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Punishment where no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§357. PUNISHMENT WHERE NO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