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Credit for 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under this chapter constituting an employing unit is allowed a credit against the tax imposed by this chapter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§48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343, §8 (NEW);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§25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section.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D, §1 (AFF); PL 2001, c. 396, §26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 PL 1989, c. 502, §B48 (AMD). PL 1999, c. 401, §§NNN1,2 (AMD). PL 1999, c. 401, §§NNN8,9 (AFF). PL 2001, c. 358, §D1 (AFF). PL 2001, c. 396, §§25,26 (AMD). PL 2003, c. 689, §B6 (REV). PL 2015, c. 390,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§2524. Credit for employer-assisted day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Credit for employer-assisted day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§2524. CREDIT FOR EMPLOYER-ASSISTED DAY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