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1975, c. 432, §6 (AMD).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