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Civil Emergency Preparedness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1975, c. 771, §408 (AMD). PL 1979, c. 672, §77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Civil Emergency Preparedness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Civil Emergency Preparedness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§56. CIVIL EMERGENCY PREPAREDNESS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