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B</w:t>
        <w:t xml:space="preserve">.  </w:t>
      </w:r>
      <w:r>
        <w:rPr>
          <w:b/>
        </w:rPr>
        <w:t xml:space="preserve">Early-pa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7 (NEW). PL 1983, c. 682, §§1-6 (AMD). PL 1985, c. 372, §§A9,A10 (AMD). PL 1985, c. 729, §1 (AMD). PL 1987, c. 559, §§B17,B18 (AMD). PL 1987, c. 560, §§2,3 (AMD). PL 1989, c. 256, §§1-3 (AMD). PL 1989, c. 502, §D22 (AMD). PL 1991, c. 615, §§A25,C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B. Early-pay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B. Early-pay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1-B. EARLY-PAY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