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7020</w:t>
        <w:t xml:space="preserve">.  </w:t>
      </w:r>
      <w:r>
        <w:rPr>
          <w:b/>
        </w:rPr>
        <w:t xml:space="preserve">Maine Quality of Place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§7020. Maine Quality of Place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§7020. Maine Quality of Place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§7020. MAINE QUALITY OF PLACE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