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w:t>
        <w:t xml:space="preserve">.  </w:t>
      </w:r>
      <w:r>
        <w:rPr>
          <w:b/>
        </w:rPr>
        <w:t xml:space="preserve">Persons prohibited from purchasing tickets or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1987, c. 402, §A83 (AMD). PL 1987, c. 505, §1 (RP). PL 1987, c. 769, §A37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 Persons prohibited from purchasing tickets or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 Persons prohibited from purchasing tickets or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§360. PERSONS PROHIBITED FROM PURCHASING TICKETS OR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