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Loan participations and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785, §1 (AMD). PL 1997, c. 398, §I22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§434. Loan participations and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Loan participations and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§434. LOAN PARTICIPATIONS AND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