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313</w:t>
      </w:r>
    </w:p>
    <w:p>
      <w:pPr>
        <w:jc w:val="center"/>
        <w:ind w:start="360"/>
        <w:spacing w:before="300" w:after="300"/>
      </w:pPr>
      <w:r>
        <w:rPr>
          <w:b/>
        </w:rPr>
        <w:t xml:space="preserve">FISHWAYS AND DAMS</w:t>
      </w:r>
    </w:p>
    <w:p>
      <w:pPr>
        <w:jc w:val="center"/>
        <w:ind w:start="360"/>
        <w:spacing w:before="300" w:after="300"/>
      </w:pPr>
      <w:r>
        <w:rPr>
          <w:b/>
        </w:rPr>
        <w:t>(REPEALED)</w:t>
      </w:r>
    </w:p>
    <w:p>
      <w:pPr>
        <w:jc w:val="both"/>
        <w:spacing w:before="100" w:after="100"/>
        <w:ind w:start="1080" w:hanging="720"/>
      </w:pPr>
      <w:r>
        <w:rPr>
          <w:b/>
        </w:rPr>
        <w:t>§</w:t>
        <w:t>2201</w:t>
        <w:t xml:space="preserve">.  </w:t>
      </w:r>
      <w:r>
        <w:rPr>
          <w:b/>
        </w:rPr>
        <w:t xml:space="preserve">Construction and repair of fishways;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386, §§1,2 (AMD). PL 1977, c. 694, §264 (AMD). PL 1979, c. 420, §5 (RP). </w:t>
      </w:r>
    </w:p>
    <w:p>
      <w:pPr>
        <w:jc w:val="both"/>
        <w:spacing w:before="100" w:after="100"/>
        <w:ind w:start="1080" w:hanging="720"/>
      </w:pPr>
      <w:r>
        <w:rPr>
          <w:b/>
        </w:rPr>
        <w:t>§</w:t>
        <w:t>2202</w:t>
        <w:t xml:space="preserve">.  </w:t>
      </w:r>
      <w:r>
        <w:rPr>
          <w:b/>
        </w:rPr>
        <w:t xml:space="preserve">Tampering with, injuring or destroying fishways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§9 (AMD). PL 1979, c. 420, §5 (RP). </w:t>
      </w:r>
    </w:p>
    <w:p>
      <w:pPr>
        <w:jc w:val="both"/>
        <w:spacing w:before="100" w:after="100"/>
        <w:ind w:start="1080" w:hanging="720"/>
      </w:pPr>
      <w:r>
        <w:rPr>
          <w:b/>
        </w:rPr>
        <w:t>§</w:t>
        <w:t>2203</w:t>
        <w:t xml:space="preserve">.  </w:t>
      </w:r>
      <w:r>
        <w:rPr>
          <w:b/>
        </w:rPr>
        <w:t xml:space="preserve">Notice to commissioner of building of dam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jc w:val="both"/>
        <w:spacing w:before="100" w:after="100"/>
        <w:ind w:start="1080" w:hanging="720"/>
      </w:pPr>
      <w:r>
        <w:rPr>
          <w:b/>
        </w:rPr>
        <w:t>§</w:t>
        <w:t>2204</w:t>
        <w:t xml:space="preserve">.  </w:t>
      </w:r>
      <w:r>
        <w:rPr>
          <w:b/>
        </w:rPr>
        <w:t xml:space="preserve">Tampering with, injuring or destroying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§§8-A (AMD). PL 1971, c. 85, §10 (AMD). PL 1979, c. 420, §5 (RP). </w:t>
      </w:r>
    </w:p>
    <w:p>
      <w:pPr>
        <w:jc w:val="both"/>
        <w:spacing w:before="100" w:after="100"/>
        <w:ind w:start="1080" w:hanging="720"/>
      </w:pPr>
      <w:r>
        <w:rPr>
          <w:b/>
        </w:rPr>
        <w:t>§</w:t>
        <w:t>2205</w:t>
        <w:t xml:space="preserve">.  </w:t>
      </w:r>
      <w:r>
        <w:rPr>
          <w:b/>
        </w:rPr>
        <w:t xml:space="preserve">Bulldozing of rivers, streams and brooks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85, §11 (AMD). PL 1971, c. 545, §4 (RPR). PL 1971, c. 622, §36 (RPR). PL 1975, c. 516, §6 (RP). </w:t>
      </w:r>
    </w:p>
    <w:p>
      <w:pPr>
        <w:jc w:val="center"/>
        <w:ind w:start="360"/>
        <w:spacing w:before="300" w:after="300"/>
      </w:pPr>
      <w:r>
        <w:rPr>
          <w:b/>
        </w:rPr>
        <w:t>SUBCHAPTER</w:t>
        <w:t xml:space="preserve"> </w:t>
        <w:t>2</w:t>
      </w:r>
    </w:p>
    <w:p>
      <w:pPr>
        <w:jc w:val="center"/>
        <w:ind w:start="360"/>
        <w:spacing w:before="300" w:after="300"/>
      </w:pPr>
      <w:r>
        <w:rPr>
          <w:b/>
        </w:rPr>
        <w:t xml:space="preserve">ALTERATION OF RIVERS, STREAMS AND BROOKS</w:t>
      </w:r>
    </w:p>
    <w:p>
      <w:pPr>
        <w:jc w:val="center"/>
        <w:ind w:start="360"/>
        <w:spacing w:before="300" w:after="300"/>
      </w:pPr>
      <w:r>
        <w:rPr>
          <w:b/>
        </w:rPr>
        <w:t>(REPEALED)</w:t>
      </w:r>
    </w:p>
    <w:p>
      <w:pPr>
        <w:jc w:val="both"/>
        <w:spacing w:before="100" w:after="100"/>
        <w:ind w:start="1080" w:hanging="720"/>
      </w:pPr>
      <w:r>
        <w:rPr>
          <w:b/>
        </w:rPr>
        <w:t>§</w:t>
        <w:t>2206</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1975, c. 388, §1 (AMD). PL 1979, c. 420, §5 (RP). </w:t>
      </w:r>
    </w:p>
    <w:p>
      <w:pPr>
        <w:jc w:val="both"/>
        <w:spacing w:before="100" w:after="100"/>
        <w:ind w:start="1080" w:hanging="720"/>
      </w:pPr>
      <w:r>
        <w:rPr>
          <w:b/>
        </w:rPr>
        <w:t>§</w:t>
        <w:t>2207</w:t>
        <w:t xml:space="preserve">.  </w:t>
      </w:r>
      <w:r>
        <w:rPr>
          <w:b/>
        </w:rPr>
        <w:t xml:space="preserve">Permits;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1979, c. 420, §5 (RP). </w:t>
      </w:r>
    </w:p>
    <w:p>
      <w:pPr>
        <w:jc w:val="both"/>
        <w:spacing w:before="100" w:after="100"/>
        <w:ind w:start="1080" w:hanging="720"/>
      </w:pPr>
      <w:r>
        <w:rPr>
          <w:b/>
        </w:rPr>
        <w:t>§</w:t>
        <w:t>2208</w:t>
        <w:t xml:space="preserve">.  </w:t>
      </w:r>
      <w:r>
        <w:rPr>
          <w:b/>
        </w:rPr>
        <w:t xml:space="preserve">Hearings;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1977, c. 694, §265 (RPR). PL 1979, c. 420, §5 (RP). </w:t>
      </w:r>
    </w:p>
    <w:p>
      <w:pPr>
        <w:jc w:val="both"/>
        <w:spacing w:before="100" w:after="100"/>
        <w:ind w:start="1080" w:hanging="720"/>
      </w:pPr>
      <w:r>
        <w:rPr>
          <w:b/>
        </w:rPr>
        <w:t>§</w:t>
        <w:t>2209</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1977, c. 694, §266 (AMD). PL 1979, c. 420, §5 (RP). </w:t>
      </w:r>
    </w:p>
    <w:p>
      <w:pPr>
        <w:jc w:val="both"/>
        <w:spacing w:before="100" w:after="100"/>
        <w:ind w:start="1080" w:hanging="720"/>
      </w:pPr>
      <w:r>
        <w:rPr>
          <w:b/>
        </w:rPr>
        <w:t>§</w:t>
        <w:t>2210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1975, c. 388, §2 (AMD). PL 1979, c. 420, §5 (RP). </w:t>
      </w:r>
    </w:p>
    <w:p>
      <w:pPr>
        <w:jc w:val="both"/>
        <w:spacing w:before="100" w:after="100"/>
        <w:ind w:start="1080" w:hanging="720"/>
      </w:pPr>
      <w:r>
        <w:rPr>
          <w:b/>
        </w:rPr>
        <w:t>§</w:t>
        <w:t>2211</w:t>
        <w:t xml:space="preserve">.  </w:t>
      </w:r>
      <w:r>
        <w:rPr>
          <w:b/>
        </w:rPr>
        <w:t xml:space="preserve">Injunction; restoration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1979, c. 420, §5 (RP). </w:t>
      </w:r>
    </w:p>
    <w:p>
      <w:pPr>
        <w:jc w:val="both"/>
        <w:spacing w:before="100" w:after="100"/>
        <w:ind w:start="1080" w:hanging="720"/>
      </w:pPr>
      <w:r>
        <w:rPr>
          <w:b/>
        </w:rPr>
        <w:t>§</w:t>
        <w:t>2212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1975, c. 516, §7 (AMD). PL 1975, c. 623, §9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313. FISHWAYS AND DAMS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313. FISHWAYS AND DAMS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313. FISHWAYS AND DAMS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