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S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3, §1 (AMD). PL 1967, c. 192, §2 (AMD). PL 1967, c. 404, §§28,28A (AMD). PL 1969, c. 425, §49 (AMD). PL 1971, c. 392, §§2,3 (AMD). PL 1971, c. 622, §§45-A (AMD). PL 1973, c. 208, §§2,3 (AMD). PL 1977, c. 452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01. S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S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01. S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