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4705</w:t>
        <w:t xml:space="preserve">.  </w:t>
      </w:r>
      <w:r>
        <w:rPr>
          <w:b/>
        </w:rPr>
        <w:t xml:space="preserve">Wetlands Control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1967, c. 544, §32 (AMD). PL 1969, c. 379, §6 (AMD). PL 1971, c. 336, §7 (AMD). PL 1971, c. 618, §§4,17 (RP). PL 1975,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§4705. Wetlands Control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§4705. Wetlands Control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§4705. WETLANDS CONTROL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