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Filled-in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532 (NEW). PL 1991, c. 824, §A18 (AMD). PL 1995, c. 502, §E30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§559. Filled-in submerged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Filled-in submerged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§559. FILLED-IN SUBMERGED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