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1-A</w:t>
        <w:t xml:space="preserve">.  </w:t>
      </w:r>
      <w:r>
        <w:rPr>
          <w:b/>
        </w:rPr>
        <w:t xml:space="preserve">Fish hatchery mainte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2, §A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1-A. Fish hatchery mainte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1-A. Fish hatchery mainte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1-A. FISH HATCHERY MAINTE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