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Application to take oath;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§4007. Application to take oath;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Application to take oath;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§4007. APPLICATION TO TAKE OATH;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