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State's attorney present at certain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795, §1 (NEW). PL 1983, c. 862, §43 (RPR). PL 1987, c. 758,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State's attorney present at certain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State's attorney present at certain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§813. STATE'S ATTORNEY PRESENT AT CERTAIN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