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3 (AMD). PL 1987, c. 73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0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