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3601</w:t>
        <w:t xml:space="preserve">.  </w:t>
      </w:r>
      <w:r>
        <w:rPr>
          <w:b/>
        </w:rPr>
        <w:t xml:space="preserve">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546, §1 (NEW). PL 1981, c. 584, §4 (AMD). PL 1989, c. 851, §§3-5 (AMD). PL 1993, c. 708, §H2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§3601.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