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2802</w:t>
        <w:t xml:space="preserve">.  </w:t>
      </w:r>
      <w:r>
        <w:rPr>
          <w:b/>
        </w:rPr>
        <w:t xml:space="preserve">Group insurance defined</w:t>
      </w:r>
    </w:p>
    <w:p>
      <w:pPr>
        <w:jc w:val="both"/>
        <w:spacing w:before="100" w:after="0"/>
        <w:ind w:start="360"/>
        <w:ind w:firstLine="360"/>
      </w:pPr>
      <w:r>
        <w:rPr>
          <w:b/>
        </w:rPr>
        <w:t>1</w:t>
        <w:t xml:space="preserve">.  </w:t>
      </w:r>
      <w:r>
        <w:rPr>
          <w:b/>
        </w:rPr>
      </w:r>
      <w:r>
        <w:t xml:space="preserve"> </w:t>
      </w:r>
      <w:r>
        <w:t xml:space="preserve">Any policy or contract of insurance against death or injury resulting from accident or from accidental means which covers more than one person, except blanket accident policies as defined in </w:t>
      </w:r>
      <w:r>
        <w:t>section 2813</w:t>
      </w:r>
      <w:r>
        <w:t xml:space="preserve"> and family accident and sickness policies conforming to </w:t>
      </w:r>
      <w:r>
        <w:t>section 2703</w:t>
      </w:r>
      <w:r>
        <w:t xml:space="preserve">, shall be deemed a group accident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177, §48 (AMD).]</w:t>
      </w:r>
    </w:p>
    <w:p>
      <w:pPr>
        <w:jc w:val="both"/>
        <w:spacing w:before="100" w:after="0"/>
        <w:ind w:start="360"/>
        <w:ind w:firstLine="360"/>
      </w:pPr>
      <w:r>
        <w:rPr>
          <w:b/>
        </w:rPr>
        <w:t>2</w:t>
        <w:t xml:space="preserve">.  </w:t>
      </w:r>
      <w:r>
        <w:rPr>
          <w:b/>
        </w:rPr>
      </w:r>
      <w:r>
        <w:t xml:space="preserve"> </w:t>
      </w:r>
      <w:r>
        <w:t xml:space="preserve">Any policy or contract which insures against disablement, disease or sickness of the insured, excluding disablement which results from accident or from accidental means, and which covers more than one person, except blanket sickness insurance policies as defined in </w:t>
      </w:r>
      <w:r>
        <w:t>section 2813</w:t>
      </w:r>
      <w:r>
        <w:t xml:space="preserve"> and family accident and sickness policies conforming to </w:t>
      </w:r>
      <w:r>
        <w:t>section 2703</w:t>
      </w:r>
      <w:r>
        <w:t xml:space="preserve">, shall be deemed a group sickness insurance policy 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Any policy or contract of insurance which combines the coverage of group accident insurance and of group sickness insurance shall be deemed a group accident and sickness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Any reference hereinafter to group health insurance shall mean group accident, group sickness and group accident and sickness insurance as herein defined.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§2802. Group insurance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§2802. Group insurance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§2802. GROUP INSURANCE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