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2821</w:t>
        <w:t xml:space="preserve">.  </w:t>
      </w:r>
      <w:r>
        <w:rPr>
          <w:b/>
        </w:rPr>
        <w:t xml:space="preserve">Individual certificates</w:t>
      </w:r>
    </w:p>
    <w:p>
      <w:pPr>
        <w:jc w:val="both"/>
        <w:spacing w:before="100" w:after="100"/>
        <w:ind w:start="360"/>
        <w:ind w:firstLine="360"/>
      </w:pPr>
      <w:r>
        <w:rPr/>
      </w:r>
      <w:r>
        <w:rPr/>
      </w:r>
      <w:r>
        <w:t xml:space="preserve">Except in the case of blanket health insurance, a provision that the insurer shall issue to the policyholder, for delivery to each member of the insured group, an individual certificate or printed information setting forth in summary form a statement of the essential features of the insurance coverage of such employee or such member and in substance the provisions of sections 2821 to </w:t>
      </w:r>
      <w:r>
        <w:t>2828</w:t>
      </w:r>
      <w:r>
        <w:t xml:space="preserve">. The insurer shall also provide for distribution by the policyholder to each member of the insured group a statement, where applicable, setting forth to whom the benefits under such policy are payable. If dependents are included in the coverage, only one certificate or printed summary need be issued for each family unit.</w:t>
      </w:r>
      <w:r>
        <w:t xml:space="preserve">  </w:t>
      </w:r>
      <w:r xmlns:wp="http://schemas.openxmlformats.org/drawingml/2010/wordprocessingDrawing" xmlns:w15="http://schemas.microsoft.com/office/word/2012/wordml">
        <w:rPr>
          <w:rFonts w:ascii="Arial" w:hAnsi="Arial" w:cs="Arial"/>
          <w:sz w:val="22"/>
          <w:szCs w:val="22"/>
        </w:rPr>
        <w:t xml:space="preserve">[PL 1975, c. 183,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1969, c. 177, §54 (AMD). PL 1975, c. 183,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§2821. Individual certificates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§2821. Individual certificates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§2821. INDIVIDUAL CERTIFICATES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