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Coordination of Maine 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§O1 (NEW). PL 1983, c. 469, §3 (AMD). PL 1985, c. 147, §1 (AMD). PL 1985, c. 295, §41 (AMD). PL 1985, c. 695, §17 (RPR). PL 1985, c. 737, §A73 (RPR). PL 1987, c. 402, §A159 (RPR). PL 1987, c. 534, §§B16,B23 (RPR). PL 1987, c. 769, §A107 (RPR). PL 1989, c. 443, §78 (AMD). PL 1989, c. 700, §A106 (AMD). PL 1995, c. 560, §G16 (AMD). PL 1995, c. 560, §G29 (AFF). PL 1997, c. 410, §10 (RPR). PL 1997, c. 683, §D4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§1452. Coordination of Maine occupational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Coordination of Maine occupational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§1452. COORDINATION OF MAINE OCCUPATIONAL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