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§17 (AMD). PL 1975, c. 223, §6 (RPR). PL 1975, c. 728, §10 (AMD). PL 1979, c. 324, §16 (AMD). PL 1979, c. 688, §14 (AMD). PL 1981, c. 470, §A150 (AMD). PL 1981, c. 476, §3 (RP). PL 1981, c. 698, §152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§5341.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§5341.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