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2571-A</w:t>
        <w:t xml:space="preserve">.  </w:t>
      </w:r>
      <w:r>
        <w:rPr>
          <w:b/>
        </w:rPr>
        <w:t xml:space="preserve">Background check for expedited licensure through the Interstate Medical Licensure Compact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253, §5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§2571-A. Background check for expedited licensure through the Interstate Medical Licensure Compact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§2571-A. Background check for expedited licensure through the Interstate Medical Licensure Compact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§2571-A. BACKGROUND CHECK FOR EXPEDITED LICENSURE THROUGH THE INTERSTATE MEDICAL LICENSURE COMPACT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