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2600-BB</w:t>
        <w:t xml:space="preserve">.  </w:t>
      </w:r>
      <w:r>
        <w:rPr>
          <w:b/>
        </w:rPr>
        <w:t xml:space="preserve">Telehealth services permitted</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§2600-BB. Telehealth services permitted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§2600-BB. Telehealth services permitted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§2600-BB. TELEHEALTH SERVICES PERMITTED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