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2052-A</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1973, c. 457, §3 (NEW). PL 1981, c. 260, §7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§2052-A.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§2052-A.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§2052-A.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