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1816</w:t>
        <w:t xml:space="preserve">.  </w:t>
      </w:r>
      <w:r>
        <w:rPr>
          <w:b/>
        </w:rPr>
        <w:t xml:space="preserve">Special rules for mobile telecommunications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584, §9 (NEW). PL 2001, c. 584, §10 (AFF). PL 2003, c. 673, §V24 (RP). PL 2003, c. 673, §V29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§1816. Special rules for mobile telecommunications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§1816. Special rules for mobile telecommunications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§1816. SPECIAL RULES FOR MOBILE TELECOMMUNICATIONS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