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2683</w:t>
        <w:t xml:space="preserve">.  </w:t>
      </w:r>
      <w:r>
        <w:rPr>
          <w:b/>
        </w:rPr>
        <w:t xml:space="preserve">Companies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478, §3 (AMD). PL 1973, c. 717, §2 (AMD). PL 1985, c. 651,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§2683. Companies taxable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§2683. Companies taxable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§2683. COMPANIES TAXABLE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