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Surplus return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§6402. Surplus return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Surplus return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§6402. SURPLUS RETURN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