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2022</w:t>
        <w:t xml:space="preserve">.  </w:t>
      </w:r>
      <w:r>
        <w:rPr>
          <w:b/>
        </w:rPr>
        <w:t xml:space="preserve">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900, §1 (NEW). PL 1993, c. 721, §E10 (RP). PL 1993, c. 721, §H1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§2022.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§2022.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§2022.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