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Recognition of notarial acts performed outside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§37 (COR). PL 2021, c. 651, Pt. A, §2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 Recognition of notarial acts performed outside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Recognition of notarial acts performed outside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§1011. RECOGNITION OF NOTARIAL ACTS PERFORMED OUTSIDE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