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13090</w:t>
        <w:t xml:space="preserve">.  </w:t>
      </w:r>
      <w:r>
        <w:rPr>
          <w:b/>
        </w:rPr>
        <w:t xml:space="preserve">Economic Opportunity Program</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606, Pt. G, §1 (NEW). PL 1991, c. 606, Pt. G,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§13090. Economic Opportunity Program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§13090. Economic Opportunity Program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§13090. ECONOMIC OPPORTUNITY PROGRAM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