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Contracts; agreements</w:t>
      </w:r>
    </w:p>
    <w:p>
      <w:pPr>
        <w:jc w:val="both"/>
        <w:spacing w:before="100" w:after="100"/>
        <w:ind w:start="360"/>
        <w:ind w:firstLine="360"/>
      </w:pPr>
      <w:r>
        <w:rPr/>
      </w:r>
      <w:r>
        <w:rPr/>
      </w:r>
      <w:r>
        <w:t xml:space="preserve">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that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Contract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Contract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6. CONTRACT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