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Mutual association 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Mutual association acting as an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Mutual association acting as an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§765. MUTUAL ASSOCIATION ACTING AS AN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